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>Гражданское дело № 02-222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>/1302/2025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>УИД 86MS0013-01-2025-00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>4288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</w:rPr>
        <w:t>ЗАОЧНОЕ 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18.07.2025 года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д.3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Назмутдиновой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Казенного учреждения ХМАО-Югры «Аген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ство социального благополучия населения» к Калошиной Наталье Юрьевне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излишне выплаченн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 </w:t>
      </w:r>
      <w:r>
        <w:rPr>
          <w:rFonts w:ascii="Times New Roman" w:eastAsia="Times New Roman" w:hAnsi="Times New Roman" w:cs="Times New Roman"/>
          <w:sz w:val="26"/>
          <w:szCs w:val="26"/>
        </w:rPr>
        <w:t>мер социальной поддержки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194-199,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233-237 </w:t>
      </w:r>
      <w:r>
        <w:rPr>
          <w:rFonts w:ascii="Times New Roman" w:eastAsia="Times New Roman" w:hAnsi="Times New Roman" w:cs="Times New Roman"/>
          <w:sz w:val="26"/>
          <w:szCs w:val="26"/>
        </w:rPr>
        <w:t>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12"/>
          <w:sz w:val="26"/>
          <w:szCs w:val="26"/>
        </w:rPr>
        <w:t>РЕШИЛ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Казенного учреждения ХМАО-Югры «Агентство социального благополучия населения» к Калошиной Наталье Юрьевне о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взыскании излишне выплаченн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 </w:t>
      </w:r>
      <w:r>
        <w:rPr>
          <w:rFonts w:ascii="Times New Roman" w:eastAsia="Times New Roman" w:hAnsi="Times New Roman" w:cs="Times New Roman"/>
          <w:sz w:val="26"/>
          <w:szCs w:val="26"/>
        </w:rPr>
        <w:t>мер социальной поддержки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удовлетворить.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Калошиной Наталь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Юрьевн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место жительства: </w:t>
      </w:r>
      <w:r>
        <w:rPr>
          <w:rStyle w:val="cat-UserDefinedgrp-30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паспорт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9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1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Казенного учреждения ХМАО-Югры «Агентство социального благополучия населения»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8601047760)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бюджет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излишне выплаченн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 социальной поддержки в ви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ежемесячной денежной выплаты и компенсаций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детей, потерявших кормильца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период с 01.08.2020 по 31.08.2020г., в размере 6 302 рубля 03 копейки.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Калошиной Натальи Юрьевны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3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место жительства: </w:t>
      </w:r>
      <w:r>
        <w:rPr>
          <w:rStyle w:val="cat-UserDefinedgrp-3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паспорт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9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31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доход местного бюджета госпошлину в размере 4000 рублей 00 копеек, с перечислением на счет: КБК 18210803010011060110, ЕКС 40102810445370000059, р/с 03100643000000018500 в Отделение Тула Банка России/УФК по Тульской области, г. Тула, БИК 017003983, ОКТМО 71826000, ИНН 7727406020, КПП 770801001, Получатель Казначейство России (ФНС России).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35a0e098-c1e5-4870-bfcd-c62fbdee1dd0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PassportDatagrp-19rplc-14">
    <w:name w:val="cat-PassportData grp-19 rplc-14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ExternalSystemDefinedgrp-29rplc-20">
    <w:name w:val="cat-ExternalSystemDefined grp-29 rplc-20"/>
    <w:basedOn w:val="DefaultParagraphFont"/>
  </w:style>
  <w:style w:type="character" w:customStyle="1" w:styleId="cat-UserDefinedgrp-31rplc-21">
    <w:name w:val="cat-UserDefined grp-31 rplc-21"/>
    <w:basedOn w:val="DefaultParagraphFont"/>
  </w:style>
  <w:style w:type="character" w:customStyle="1" w:styleId="cat-ExternalSystemDefinedgrp-28rplc-30">
    <w:name w:val="cat-ExternalSystemDefined grp-28 rplc-30"/>
    <w:basedOn w:val="DefaultParagraphFont"/>
  </w:style>
  <w:style w:type="character" w:customStyle="1" w:styleId="cat-PassportDatagrp-19rplc-31">
    <w:name w:val="cat-PassportData grp-19 rplc-31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ExternalSystemDefinedgrp-29rplc-37">
    <w:name w:val="cat-ExternalSystemDefined grp-29 rplc-37"/>
    <w:basedOn w:val="DefaultParagraphFont"/>
  </w:style>
  <w:style w:type="character" w:customStyle="1" w:styleId="cat-UserDefinedgrp-31rplc-38">
    <w:name w:val="cat-UserDefined grp-31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